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E3" w:rsidRPr="000E25E3" w:rsidRDefault="000E25E3" w:rsidP="000E25E3">
      <w:pPr>
        <w:pStyle w:val="Title"/>
        <w:rPr>
          <w:lang w:eastAsia="en-CA"/>
        </w:rPr>
      </w:pPr>
      <w:bookmarkStart w:id="0" w:name="_GoBack"/>
      <w:bookmarkEnd w:id="0"/>
      <w:r w:rsidRPr="000E25E3">
        <w:rPr>
          <w:lang w:eastAsia="en-CA"/>
        </w:rPr>
        <w:t>Commemorating Ukrai</w:t>
      </w:r>
      <w:r>
        <w:rPr>
          <w:lang w:eastAsia="en-CA"/>
        </w:rPr>
        <w:t>ne’s G</w:t>
      </w:r>
      <w:r w:rsidRPr="000E25E3">
        <w:rPr>
          <w:lang w:eastAsia="en-CA"/>
        </w:rPr>
        <w:t xml:space="preserve">reat </w:t>
      </w:r>
      <w:r>
        <w:rPr>
          <w:lang w:eastAsia="en-CA"/>
        </w:rPr>
        <w:t>L</w:t>
      </w:r>
      <w:r w:rsidRPr="000E25E3">
        <w:rPr>
          <w:lang w:eastAsia="en-CA"/>
        </w:rPr>
        <w:t>ion</w:t>
      </w:r>
      <w:r w:rsidRPr="000E25E3">
        <w:rPr>
          <w:lang w:eastAsia="en-CA"/>
        </w:rPr>
        <w:br/>
        <w:t>now closer to sainthood</w:t>
      </w:r>
    </w:p>
    <w:p w:rsidR="000E25E3" w:rsidRPr="000E25E3" w:rsidRDefault="000E25E3" w:rsidP="00FE5B76">
      <w:pPr>
        <w:spacing w:before="120" w:after="120"/>
        <w:jc w:val="center"/>
        <w:rPr>
          <w:rFonts w:ascii="Helvetica" w:eastAsia="Times New Roman" w:hAnsi="Helvetica" w:cs="Helvetica"/>
          <w:sz w:val="18"/>
          <w:szCs w:val="18"/>
          <w:lang w:val="en" w:eastAsia="en-CA"/>
        </w:rPr>
      </w:pPr>
      <w:r w:rsidRPr="000E25E3">
        <w:rPr>
          <w:rFonts w:ascii="Helvetica" w:eastAsia="Times New Roman" w:hAnsi="Helvetica" w:cs="Helvetica"/>
          <w:noProof/>
          <w:color w:val="3366CD"/>
          <w:sz w:val="18"/>
          <w:szCs w:val="18"/>
          <w:lang w:eastAsia="en-CA"/>
        </w:rPr>
        <w:drawing>
          <wp:inline distT="0" distB="0" distL="0" distR="0">
            <wp:extent cx="328930" cy="328930"/>
            <wp:effectExtent l="0" t="0" r="0" b="0"/>
            <wp:docPr id="4" name="Picture 4" descr="http://www.gravatar.com/avatar/18c3c913e3144dac8c4cf38b56ef70e5?s=34&amp;d=m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vatar.com/avatar/18c3c913e3144dac8c4cf38b56ef70e5?s=34&amp;d=m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hyperlink r:id="rId7" w:history="1">
        <w:r w:rsidRPr="000E25E3">
          <w:rPr>
            <w:rFonts w:ascii="Helvetica" w:eastAsia="Times New Roman" w:hAnsi="Helvetica" w:cs="Helvetica"/>
            <w:color w:val="3366CD"/>
            <w:sz w:val="18"/>
            <w:szCs w:val="18"/>
            <w:lang w:val="en" w:eastAsia="en-CA"/>
          </w:rPr>
          <w:t>Father Raymond J</w:t>
        </w:r>
        <w:r>
          <w:rPr>
            <w:rFonts w:ascii="Helvetica" w:eastAsia="Times New Roman" w:hAnsi="Helvetica" w:cs="Helvetica"/>
            <w:color w:val="3366CD"/>
            <w:sz w:val="18"/>
            <w:szCs w:val="18"/>
            <w:lang w:val="en" w:eastAsia="en-CA"/>
          </w:rPr>
          <w:t xml:space="preserve">.  </w:t>
        </w:r>
        <w:r w:rsidRPr="000E25E3">
          <w:rPr>
            <w:rFonts w:ascii="Helvetica" w:eastAsia="Times New Roman" w:hAnsi="Helvetica" w:cs="Helvetica"/>
            <w:color w:val="3366CD"/>
            <w:sz w:val="18"/>
            <w:szCs w:val="18"/>
            <w:lang w:val="en" w:eastAsia="en-CA"/>
          </w:rPr>
          <w:t>de Souza</w:t>
        </w:r>
      </w:hyperlink>
      <w:r w:rsidRPr="000E25E3">
        <w:rPr>
          <w:rFonts w:ascii="Helvetica" w:eastAsia="Times New Roman" w:hAnsi="Helvetica" w:cs="Helvetica"/>
          <w:color w:val="666666"/>
          <w:sz w:val="18"/>
          <w:szCs w:val="18"/>
          <w:lang w:val="en" w:eastAsia="en-CA"/>
        </w:rPr>
        <w:t xml:space="preserve"> | July 27, 2015 4:26 PM ET</w:t>
      </w:r>
    </w:p>
    <w:p w:rsidR="000E25E3" w:rsidRPr="000E25E3" w:rsidRDefault="000E25E3" w:rsidP="000E25E3">
      <w:pPr>
        <w:rPr>
          <w:rFonts w:ascii="Helvetica" w:eastAsia="Times New Roman" w:hAnsi="Helvetica" w:cs="Helvetica"/>
          <w:sz w:val="18"/>
          <w:szCs w:val="18"/>
          <w:lang w:val="en" w:eastAsia="en-CA"/>
        </w:rPr>
      </w:pPr>
      <w:r w:rsidRPr="000E25E3">
        <w:rPr>
          <w:rFonts w:ascii="Helvetica" w:eastAsia="Times New Roman" w:hAnsi="Helvetica" w:cs="Helvetica"/>
          <w:noProof/>
          <w:sz w:val="18"/>
          <w:szCs w:val="18"/>
          <w:lang w:eastAsia="en-CA"/>
        </w:rPr>
        <w:drawing>
          <wp:inline distT="0" distB="0" distL="0" distR="0">
            <wp:extent cx="5901055" cy="4425950"/>
            <wp:effectExtent l="0" t="0" r="0" b="0"/>
            <wp:docPr id="3" name="Picture 3" descr="A general view shows Khreshchatyk, main street of Kyiv, on October 27, 2014. Ukraine's pro-Western and moderately nationalist parties were on course Monday to score a crushing election win that boosted President Petro Poroshenko's bid to lead his country closer to Europe and end a pro-Russian rev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eneral view shows Khreshchatyk, main street of Kyiv, on October 27, 2014. Ukraine's pro-Western and moderately nationalist parties were on course Monday to score a crushing election win that boosted President Petro Poroshenko's bid to lead his country closer to Europe and end a pro-Russian revo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055" cy="4425950"/>
                    </a:xfrm>
                    <a:prstGeom prst="rect">
                      <a:avLst/>
                    </a:prstGeom>
                    <a:noFill/>
                    <a:ln>
                      <a:noFill/>
                    </a:ln>
                  </pic:spPr>
                </pic:pic>
              </a:graphicData>
            </a:graphic>
          </wp:inline>
        </w:drawing>
      </w:r>
    </w:p>
    <w:p w:rsidR="000E25E3" w:rsidRPr="000E25E3" w:rsidRDefault="000E25E3" w:rsidP="000E25E3">
      <w:pPr>
        <w:shd w:val="clear" w:color="auto" w:fill="333333"/>
        <w:rPr>
          <w:rFonts w:ascii="Helvetica" w:eastAsia="Times New Roman" w:hAnsi="Helvetica" w:cs="Helvetica"/>
          <w:sz w:val="18"/>
          <w:szCs w:val="18"/>
          <w:lang w:val="en" w:eastAsia="en-CA"/>
        </w:rPr>
      </w:pPr>
      <w:r w:rsidRPr="000E25E3">
        <w:rPr>
          <w:rFonts w:ascii="Helvetica" w:eastAsia="Times New Roman" w:hAnsi="Helvetica" w:cs="Helvetica"/>
          <w:sz w:val="18"/>
          <w:szCs w:val="18"/>
          <w:lang w:val="en" w:eastAsia="en-CA"/>
        </w:rPr>
        <w:t xml:space="preserve">VASILY MAXIMOV/AFP/Getty </w:t>
      </w:r>
      <w:r w:rsidR="00FE5B76" w:rsidRPr="000E25E3">
        <w:rPr>
          <w:rFonts w:ascii="Helvetica" w:eastAsia="Times New Roman" w:hAnsi="Helvetica" w:cs="Helvetica"/>
          <w:sz w:val="18"/>
          <w:szCs w:val="18"/>
          <w:lang w:val="en" w:eastAsia="en-CA"/>
        </w:rPr>
        <w:t>Images A</w:t>
      </w:r>
      <w:r w:rsidRPr="000E25E3">
        <w:rPr>
          <w:rFonts w:ascii="Helvetica" w:eastAsia="Times New Roman" w:hAnsi="Helvetica" w:cs="Helvetica"/>
          <w:sz w:val="18"/>
          <w:szCs w:val="18"/>
          <w:lang w:val="en" w:eastAsia="en-CA"/>
        </w:rPr>
        <w:t xml:space="preserve"> general view shows Khreshchatyk, main street of Kyiv, on October 27, 2014</w:t>
      </w:r>
      <w:r>
        <w:rPr>
          <w:rFonts w:ascii="Helvetica" w:eastAsia="Times New Roman" w:hAnsi="Helvetica" w:cs="Helvetica"/>
          <w:sz w:val="18"/>
          <w:szCs w:val="18"/>
          <w:lang w:val="en" w:eastAsia="en-CA"/>
        </w:rPr>
        <w:t xml:space="preserve">.  </w:t>
      </w:r>
      <w:r w:rsidRPr="000E25E3">
        <w:rPr>
          <w:rFonts w:ascii="Helvetica" w:eastAsia="Times New Roman" w:hAnsi="Helvetica" w:cs="Helvetica"/>
          <w:sz w:val="18"/>
          <w:szCs w:val="18"/>
          <w:lang w:val="en" w:eastAsia="en-CA"/>
        </w:rPr>
        <w:t>Ukraine's pro-Western and moderately nationalist parties were on course Monday to score a crushing election win that boosted President Petro Poroshenko's bid to lead his country closer to Europe and end a pro-Russian revolt.</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L’viv, UKRAINE — Wednesday this city will mark the sesquicentennial birthday of what some Ukrainian Catholics are not abashed to call their Moses, one of the great lions of the 20</w:t>
      </w:r>
      <w:r w:rsidRPr="000E25E3">
        <w:rPr>
          <w:rFonts w:ascii="Garamond" w:eastAsia="Times New Roman" w:hAnsi="Garamond" w:cs="Helvetica"/>
          <w:sz w:val="28"/>
          <w:szCs w:val="28"/>
          <w:vertAlign w:val="superscript"/>
          <w:lang w:val="en" w:eastAsia="en-CA"/>
        </w:rPr>
        <w:t>th</w:t>
      </w:r>
      <w:r>
        <w:rPr>
          <w:rFonts w:ascii="Garamond" w:eastAsia="Times New Roman" w:hAnsi="Garamond" w:cs="Helvetica"/>
          <w:sz w:val="28"/>
          <w:szCs w:val="28"/>
          <w:lang w:val="en" w:eastAsia="en-CA"/>
        </w:rPr>
        <w:t> C</w:t>
      </w:r>
      <w:r w:rsidRPr="000E25E3">
        <w:rPr>
          <w:rFonts w:ascii="Garamond" w:eastAsia="Times New Roman" w:hAnsi="Garamond" w:cs="Helvetica"/>
          <w:sz w:val="28"/>
          <w:szCs w:val="28"/>
          <w:lang w:val="en" w:eastAsia="en-CA"/>
        </w:rPr>
        <w:t>entury, Andrey Sheptytsky</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On the day I arrived, the Ukrainian Greek Catholic Church (UGCC), which he led for 44 years, rejoiced at the news that the Vatican had published a decree declaring him worthy of sainthood</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Much deserved and much delayed, the decree comes just in time for Wednesday’s commemoration of his birth on July 29, 1865, during which a major monument will be erected in a civic park across from St</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George’s cathedral where he is buried.</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lastRenderedPageBreak/>
        <w:t>Andrey Sheptytsky, 1865-1944, experienced firsthand why the vast territories between Moscow and Berlin have been called “the bloodlands.” Indeed, to know Sheptytsky — and his memory is kept vibrant at the Sheptytsky Institute at St</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Paul University in Ottawa — it is necessary to understand the great and wicked forces unleashed upon the peoples of eastern and central Europe with lethal ferocity in the 20</w:t>
      </w:r>
      <w:r w:rsidRPr="000E25E3">
        <w:rPr>
          <w:rFonts w:ascii="Garamond" w:eastAsia="Times New Roman" w:hAnsi="Garamond" w:cs="Helvetica"/>
          <w:sz w:val="28"/>
          <w:szCs w:val="28"/>
          <w:vertAlign w:val="superscript"/>
          <w:lang w:val="en" w:eastAsia="en-CA"/>
        </w:rPr>
        <w:t>th</w:t>
      </w:r>
      <w:r>
        <w:rPr>
          <w:rFonts w:ascii="Garamond" w:eastAsia="Times New Roman" w:hAnsi="Garamond" w:cs="Helvetica"/>
          <w:sz w:val="28"/>
          <w:szCs w:val="28"/>
          <w:lang w:val="en" w:eastAsia="en-CA"/>
        </w:rPr>
        <w:t xml:space="preserve"> C</w:t>
      </w:r>
      <w:r w:rsidRPr="000E25E3">
        <w:rPr>
          <w:rFonts w:ascii="Garamond" w:eastAsia="Times New Roman" w:hAnsi="Garamond" w:cs="Helvetica"/>
          <w:sz w:val="28"/>
          <w:szCs w:val="28"/>
          <w:lang w:val="en" w:eastAsia="en-CA"/>
        </w:rPr>
        <w:t>entury.</w:t>
      </w:r>
    </w:p>
    <w:p w:rsidR="000E25E3" w:rsidRPr="000E25E3" w:rsidRDefault="000E25E3" w:rsidP="000E25E3">
      <w:pPr>
        <w:jc w:val="both"/>
        <w:rPr>
          <w:rFonts w:ascii="Garamond" w:eastAsia="Times New Roman" w:hAnsi="Garamond" w:cs="Helvetica"/>
          <w:sz w:val="28"/>
          <w:szCs w:val="28"/>
          <w:lang w:val="en" w:eastAsia="en-CA"/>
        </w:rPr>
      </w:pPr>
      <w:r w:rsidRPr="000E25E3">
        <w:rPr>
          <w:rFonts w:ascii="Garamond" w:eastAsia="Times New Roman" w:hAnsi="Garamond" w:cs="Helvetica"/>
          <w:noProof/>
          <w:sz w:val="28"/>
          <w:szCs w:val="28"/>
          <w:lang w:eastAsia="en-CA"/>
        </w:rPr>
        <w:drawing>
          <wp:anchor distT="0" distB="0" distL="114300" distR="114300" simplePos="0" relativeHeight="251659776" behindDoc="0" locked="0" layoutInCell="1" allowOverlap="1">
            <wp:simplePos x="0" y="0"/>
            <wp:positionH relativeFrom="column">
              <wp:posOffset>0</wp:posOffset>
            </wp:positionH>
            <wp:positionV relativeFrom="paragraph">
              <wp:posOffset>4699</wp:posOffset>
            </wp:positionV>
            <wp:extent cx="3593592" cy="4398264"/>
            <wp:effectExtent l="0" t="0" r="0" b="0"/>
            <wp:wrapSquare wrapText="right"/>
            <wp:docPr id="2" name="Picture 2" descr="Courtesy the Metropolitan Andrey Sheptytsky Institute of Eastern Christian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tesy the Metropolitan Andrey Sheptytsky Institute of Eastern Christian Stu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3592" cy="4398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25E3">
        <w:rPr>
          <w:rFonts w:ascii="Garamond" w:eastAsia="Times New Roman" w:hAnsi="Garamond" w:cs="Helvetica"/>
          <w:sz w:val="28"/>
          <w:szCs w:val="28"/>
          <w:lang w:val="en" w:eastAsia="en-CA"/>
        </w:rPr>
        <w:t>During the 19</w:t>
      </w:r>
      <w:r w:rsidRPr="000E25E3">
        <w:rPr>
          <w:rFonts w:ascii="Garamond" w:eastAsia="Times New Roman" w:hAnsi="Garamond" w:cs="Helvetica"/>
          <w:sz w:val="28"/>
          <w:szCs w:val="28"/>
          <w:vertAlign w:val="superscript"/>
          <w:lang w:val="en" w:eastAsia="en-CA"/>
        </w:rPr>
        <w:t>th</w:t>
      </w:r>
      <w:r>
        <w:rPr>
          <w:rFonts w:ascii="Garamond" w:eastAsia="Times New Roman" w:hAnsi="Garamond" w:cs="Helvetica"/>
          <w:sz w:val="28"/>
          <w:szCs w:val="28"/>
          <w:vertAlign w:val="superscript"/>
          <w:lang w:val="en" w:eastAsia="en-CA"/>
        </w:rPr>
        <w:t xml:space="preserve"> </w:t>
      </w:r>
      <w:r>
        <w:rPr>
          <w:rFonts w:ascii="Garamond" w:eastAsia="Times New Roman" w:hAnsi="Garamond" w:cs="Helvetica"/>
          <w:sz w:val="28"/>
          <w:szCs w:val="28"/>
          <w:lang w:val="en" w:eastAsia="en-CA"/>
        </w:rPr>
        <w:t>C</w:t>
      </w:r>
      <w:r w:rsidRPr="000E25E3">
        <w:rPr>
          <w:rFonts w:ascii="Garamond" w:eastAsia="Times New Roman" w:hAnsi="Garamond" w:cs="Helvetica"/>
          <w:sz w:val="28"/>
          <w:szCs w:val="28"/>
          <w:lang w:val="en" w:eastAsia="en-CA"/>
        </w:rPr>
        <w:t>entury, neither Poland nor Ukraine existed on the map of Europe, the future “bloodlands” having been carved up between the Austrian, Prussian</w:t>
      </w:r>
      <w:r>
        <w:rPr>
          <w:rFonts w:ascii="Garamond" w:eastAsia="Times New Roman" w:hAnsi="Garamond" w:cs="Helvetica"/>
          <w:sz w:val="28"/>
          <w:szCs w:val="28"/>
          <w:lang w:val="en" w:eastAsia="en-CA"/>
        </w:rPr>
        <w:t>,</w:t>
      </w:r>
      <w:r w:rsidRPr="000E25E3">
        <w:rPr>
          <w:rFonts w:ascii="Garamond" w:eastAsia="Times New Roman" w:hAnsi="Garamond" w:cs="Helvetica"/>
          <w:sz w:val="28"/>
          <w:szCs w:val="28"/>
          <w:lang w:val="en" w:eastAsia="en-CA"/>
        </w:rPr>
        <w:t xml:space="preserve"> and Russian empires</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Galicia, today divided between Poland and Ukraine, was largely held by the Habsburgs of Vienna, with its two principal cities, Krakow in the west and L’viv in the east, reflecting both in their architecture and outlook their belonging to the heart of Europe.</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Sheptytsky was born into a noble Polish family, but discovered in his ancestors the tradition of the UGCC — Catholics fully united with Rome but maintaining the liturgy and governance of the Greek tradition of Constantinople</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As a young man, Sheptytsky, contrary to his father’s wishes, opted for his Ukrainian heritage, becoming a monk in the UGCC</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In 1900, at the young age of 35, he was made a bishop and soon after the metropolitan of L’viv, head of the UGCC.</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hAnsi="Garamond" w:cs="Helvetica"/>
          <w:sz w:val="28"/>
          <w:szCs w:val="28"/>
          <w:lang w:val="en"/>
        </w:rPr>
        <w:t>As leader of the largest of the eastern Catholic churches — some 5 million souls</w:t>
      </w:r>
      <w:r>
        <w:rPr>
          <w:rFonts w:ascii="Garamond" w:hAnsi="Garamond" w:cs="Helvetica"/>
          <w:sz w:val="28"/>
          <w:szCs w:val="28"/>
          <w:lang w:val="en"/>
        </w:rPr>
        <w:t xml:space="preserve"> </w:t>
      </w:r>
      <w:r w:rsidRPr="000E25E3">
        <w:rPr>
          <w:rFonts w:ascii="Garamond" w:hAnsi="Garamond" w:cs="Helvetica"/>
          <w:sz w:val="28"/>
          <w:szCs w:val="28"/>
          <w:lang w:val="en"/>
        </w:rPr>
        <w:t xml:space="preserve">— Sheptytsky </w:t>
      </w:r>
      <w:r w:rsidRPr="000E25E3">
        <w:rPr>
          <w:rFonts w:ascii="Garamond" w:eastAsia="Times New Roman" w:hAnsi="Garamond" w:cs="Helvetica"/>
          <w:sz w:val="28"/>
          <w:szCs w:val="28"/>
          <w:lang w:val="en" w:eastAsia="en-CA"/>
        </w:rPr>
        <w:t>had to lead a people without a nation</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Not belonging to the empires that threatened from every side, and insisting on his Ukrainian nationality and his Catholic faith, Sheptytsky would find himself maltreated by almost everyone.</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During the Great War, as the Tsar advanced against the Hapsburgs, Sheptytsky was imprisoned for opposing the Russification of L’viv and Ukraine</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 xml:space="preserve">After the war, with the dissolution of the Russian, Prussian and Austrian monarchies, Poland and Ukraine </w:t>
      </w:r>
      <w:r w:rsidRPr="000E25E3">
        <w:rPr>
          <w:rFonts w:ascii="Garamond" w:eastAsia="Times New Roman" w:hAnsi="Garamond" w:cs="Helvetica"/>
          <w:sz w:val="28"/>
          <w:szCs w:val="28"/>
          <w:lang w:val="en" w:eastAsia="en-CA"/>
        </w:rPr>
        <w:lastRenderedPageBreak/>
        <w:t>were returned to sovereign existence</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That freedom was brief, and Russia unsuccessfully tried to take Poland in 1919/1920</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It did take Ukraine, incorporating it into the new Soviet Union.</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Sheptytsky then found himself in mortal combat with the evil empire, attempting to keep alive a Ukraine in the face of Moscow, and the Greek Catholic tradition in the face of the hostile Moscow Patriarchate of the Russian Orthodox Church</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The Holodomor terror famine visited upon Ukraine by Stalin was the bloodiest of a litany of assaults.</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After nearly two decades of Soviet brutality, when the Nazis arrived to “liberate” L’viv and Ukraine in 1941, Sheptytsky initially welcomed them</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He soon saw through their lies, and in opposing them, faced Nazi house arrest</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Heroically, in his residence across from St</w:t>
      </w:r>
      <w:r w:rsidR="00FE5B76">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George’s Cathedral, he sheltered hundreds of Jews from the Holocaust at great personal risk.</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He died on Nov</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1, 1944, with the Red Army once again occupying L’viv</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He had seen to his successor in consecrating Josyf Slipyj a bishop</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He predicted that Stalin would seek the total annihilation of the UGCC</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With the mighty patriarch dead, Stalin did just that, liquidating the UGCC and sending Slipyj to 18 years of hard labour in the Siberian gulag.</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But before that, in 1928, Sheptytsky had started the L’viv Theological Academy to invigorate Ukrainian Catholic letters and culture</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Slipyj was its first rector</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Today, in an independent Ukraine, the Ukrainian Catholic University is established and thriving, one of the few academic institutions entirely free of the corruption rampant in the post-Soviet statist universities</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The students who study here have had their freedom bought at a very great price.</w:t>
      </w:r>
    </w:p>
    <w:p w:rsidR="000E25E3" w:rsidRPr="000E25E3" w:rsidRDefault="000E25E3" w:rsidP="000E25E3">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Slipyj, who died in Roman exile, is now buried beside Sheptytsky</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To pray at their graves is to praise God that the great lions were stronger than the empires which sought to crush them</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They are heroes of Ukrainian patriotism, and heroic witnesses of Catholic faith</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Their witness is needed today, for Ukraine is again under attack, with Russia occupying its eastern regions and having annexed Crimea.</w:t>
      </w:r>
    </w:p>
    <w:p w:rsidR="000E25E3" w:rsidRPr="000E25E3" w:rsidRDefault="000E25E3" w:rsidP="00FE5B76">
      <w:pPr>
        <w:spacing w:before="100" w:beforeAutospacing="1" w:after="199" w:line="320" w:lineRule="atLeast"/>
        <w:jc w:val="both"/>
        <w:rPr>
          <w:rFonts w:ascii="Garamond" w:eastAsia="Times New Roman" w:hAnsi="Garamond" w:cs="Helvetica"/>
          <w:sz w:val="28"/>
          <w:szCs w:val="28"/>
          <w:lang w:val="en" w:eastAsia="en-CA"/>
        </w:rPr>
      </w:pPr>
      <w:r w:rsidRPr="000E25E3">
        <w:rPr>
          <w:rFonts w:ascii="Garamond" w:eastAsia="Times New Roman" w:hAnsi="Garamond" w:cs="Helvetica"/>
          <w:sz w:val="28"/>
          <w:szCs w:val="28"/>
          <w:lang w:val="en" w:eastAsia="en-CA"/>
        </w:rPr>
        <w:t>There are several ways to write and pronounce the name of this city, depending on language and history</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I prefer the Latin — </w:t>
      </w:r>
      <w:r w:rsidRPr="000E25E3">
        <w:rPr>
          <w:rFonts w:ascii="Garamond" w:eastAsia="Times New Roman" w:hAnsi="Garamond" w:cs="Helvetica"/>
          <w:i/>
          <w:iCs/>
          <w:sz w:val="28"/>
          <w:szCs w:val="28"/>
          <w:lang w:val="en" w:eastAsia="en-CA"/>
        </w:rPr>
        <w:t>Leopolis</w:t>
      </w:r>
      <w:r w:rsidR="00FE5B76">
        <w:rPr>
          <w:rFonts w:ascii="Garamond" w:eastAsia="Times New Roman" w:hAnsi="Garamond" w:cs="Helvetica"/>
          <w:sz w:val="28"/>
          <w:szCs w:val="28"/>
          <w:lang w:val="en" w:eastAsia="en-CA"/>
        </w:rPr>
        <w:t xml:space="preserve"> — </w:t>
      </w:r>
      <w:r w:rsidRPr="000E25E3">
        <w:rPr>
          <w:rFonts w:ascii="Garamond" w:eastAsia="Times New Roman" w:hAnsi="Garamond" w:cs="Helvetica"/>
          <w:sz w:val="28"/>
          <w:szCs w:val="28"/>
          <w:lang w:val="en" w:eastAsia="en-CA"/>
        </w:rPr>
        <w:t>city of the lion</w:t>
      </w:r>
      <w:r>
        <w:rPr>
          <w:rFonts w:ascii="Garamond" w:eastAsia="Times New Roman" w:hAnsi="Garamond" w:cs="Helvetica"/>
          <w:sz w:val="28"/>
          <w:szCs w:val="28"/>
          <w:lang w:val="en" w:eastAsia="en-CA"/>
        </w:rPr>
        <w:t xml:space="preserve">.  </w:t>
      </w:r>
      <w:r w:rsidRPr="000E25E3">
        <w:rPr>
          <w:rFonts w:ascii="Garamond" w:eastAsia="Times New Roman" w:hAnsi="Garamond" w:cs="Helvetica"/>
          <w:sz w:val="28"/>
          <w:szCs w:val="28"/>
          <w:lang w:val="en" w:eastAsia="en-CA"/>
        </w:rPr>
        <w:t>When Sheptytsky lived, it was.</w:t>
      </w:r>
    </w:p>
    <w:sectPr w:rsidR="000E25E3" w:rsidRPr="000E25E3" w:rsidSect="008901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37D79"/>
    <w:multiLevelType w:val="multilevel"/>
    <w:tmpl w:val="B15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155F3"/>
    <w:multiLevelType w:val="multilevel"/>
    <w:tmpl w:val="2C7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502F2"/>
    <w:multiLevelType w:val="multilevel"/>
    <w:tmpl w:val="5E6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E511A"/>
    <w:multiLevelType w:val="hybridMultilevel"/>
    <w:tmpl w:val="354625CE"/>
    <w:lvl w:ilvl="0" w:tplc="CFE4F7DE">
      <w:start w:val="1"/>
      <w:numFmt w:val="decimal"/>
      <w:pStyle w:val="Figure"/>
      <w:lvlText w:val="Figure %1 - "/>
      <w:lvlJc w:val="left"/>
      <w:pPr>
        <w:ind w:left="360" w:hanging="360"/>
      </w:pPr>
      <w:rPr>
        <w:rFonts w:ascii="Tahoma" w:hAnsi="Tahoma"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9157D9"/>
    <w:multiLevelType w:val="hybridMultilevel"/>
    <w:tmpl w:val="F33CD84A"/>
    <w:lvl w:ilvl="0" w:tplc="D6B0ABB8">
      <w:start w:val="1"/>
      <w:numFmt w:val="decimal"/>
      <w:lvlText w:val="%1."/>
      <w:lvlJc w:val="left"/>
      <w:pPr>
        <w:ind w:left="1152" w:hanging="360"/>
      </w:pPr>
      <w:rPr>
        <w:rFonts w:ascii="Tahoma" w:hAnsi="Tahoma" w:hint="default"/>
        <w:b w:val="0"/>
        <w:i w:val="0"/>
        <w:sz w:val="20"/>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5" w15:restartNumberingAfterBreak="0">
    <w:nsid w:val="26FB19E6"/>
    <w:multiLevelType w:val="multilevel"/>
    <w:tmpl w:val="1988ECA8"/>
    <w:lvl w:ilvl="0">
      <w:start w:val="1"/>
      <w:numFmt w:val="decimal"/>
      <w:isLgl/>
      <w:lvlText w:val="%1."/>
      <w:lvlJc w:val="left"/>
      <w:pPr>
        <w:tabs>
          <w:tab w:val="num" w:pos="720"/>
        </w:tabs>
        <w:ind w:left="720" w:hanging="576"/>
      </w:pPr>
      <w:rPr>
        <w:rFonts w:ascii="Verdana" w:hAnsi="Verdana" w:hint="default"/>
        <w:b/>
        <w:caps/>
        <w:dstrike w:val="0"/>
        <w:color w:val="002060"/>
        <w:sz w:val="28"/>
        <w:vertAlign w:val="baseline"/>
      </w:rPr>
    </w:lvl>
    <w:lvl w:ilvl="1">
      <w:start w:val="1"/>
      <w:numFmt w:val="decimal"/>
      <w:isLgl/>
      <w:lvlText w:val="%1.%2."/>
      <w:lvlJc w:val="left"/>
      <w:pPr>
        <w:tabs>
          <w:tab w:val="num" w:pos="720"/>
        </w:tabs>
        <w:ind w:left="720" w:hanging="576"/>
      </w:pPr>
      <w:rPr>
        <w:rFonts w:ascii="Verdana" w:hAnsi="Verdana"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1.1.1"/>
      <w:lvlJc w:val="left"/>
      <w:pPr>
        <w:tabs>
          <w:tab w:val="num" w:pos="1440"/>
        </w:tabs>
        <w:ind w:left="720" w:firstLine="0"/>
      </w:pPr>
      <w:rPr>
        <w:rFonts w:hint="default"/>
      </w:rPr>
    </w:lvl>
    <w:lvl w:ilvl="3">
      <w:start w:val="1"/>
      <w:numFmt w:val="decimal"/>
      <w:lvlText w:val="%1.%2%3.%4.1"/>
      <w:lvlJc w:val="left"/>
      <w:pPr>
        <w:tabs>
          <w:tab w:val="num" w:pos="2160"/>
        </w:tabs>
        <w:ind w:left="72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CB298F"/>
    <w:multiLevelType w:val="multilevel"/>
    <w:tmpl w:val="14B84EEA"/>
    <w:lvl w:ilvl="0">
      <w:start w:val="1"/>
      <w:numFmt w:val="decimal"/>
      <w:lvlRestart w:val="0"/>
      <w:lvlText w:val="%1."/>
      <w:lvlJc w:val="left"/>
      <w:pPr>
        <w:tabs>
          <w:tab w:val="num" w:pos="720"/>
        </w:tabs>
        <w:ind w:left="720" w:hanging="720"/>
      </w:pPr>
      <w:rPr>
        <w:rFonts w:hint="default"/>
        <w:b/>
        <w:caps/>
        <w:smallCaps w:val="0"/>
      </w:rPr>
    </w:lvl>
    <w:lvl w:ilvl="1">
      <w:start w:val="1"/>
      <w:numFmt w:val="decimal"/>
      <w:pStyle w:val="Heading7"/>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right"/>
      <w:pPr>
        <w:tabs>
          <w:tab w:val="num" w:pos="2160"/>
        </w:tabs>
        <w:ind w:left="2160" w:hanging="432"/>
      </w:pPr>
      <w:rPr>
        <w:rFonts w:hint="default"/>
      </w:rPr>
    </w:lvl>
    <w:lvl w:ilvl="5">
      <w:start w:val="1"/>
      <w:numFmt w:val="decimal"/>
      <w:lvlText w:val="%1.%2.%3.%4.%5.%6"/>
      <w:lvlJc w:val="right"/>
      <w:pPr>
        <w:tabs>
          <w:tab w:val="num" w:pos="2880"/>
        </w:tabs>
        <w:ind w:left="2880" w:hanging="432"/>
      </w:pPr>
      <w:rPr>
        <w:rFonts w:hint="default"/>
      </w:rPr>
    </w:lvl>
    <w:lvl w:ilvl="6">
      <w:start w:val="1"/>
      <w:numFmt w:val="decimal"/>
      <w:lvlText w:val="%1.%2.%3.%4.%5.%6.%7"/>
      <w:lvlJc w:val="right"/>
      <w:pPr>
        <w:tabs>
          <w:tab w:val="num" w:pos="3600"/>
        </w:tabs>
        <w:ind w:left="3600" w:hanging="432"/>
      </w:pPr>
      <w:rPr>
        <w:rFonts w:hint="default"/>
      </w:rPr>
    </w:lvl>
    <w:lvl w:ilvl="7">
      <w:start w:val="1"/>
      <w:numFmt w:val="decimal"/>
      <w:lvlText w:val="%1.%2.%3.%4.%5.%6.%7.%8"/>
      <w:lvlJc w:val="right"/>
      <w:pPr>
        <w:tabs>
          <w:tab w:val="num" w:pos="4320"/>
        </w:tabs>
        <w:ind w:left="4320" w:hanging="432"/>
      </w:pPr>
      <w:rPr>
        <w:rFonts w:hint="default"/>
      </w:rPr>
    </w:lvl>
    <w:lvl w:ilvl="8">
      <w:start w:val="1"/>
      <w:numFmt w:val="decimal"/>
      <w:lvlText w:val="%1.%2.%3.%4.%5.%6.%7.%8.%9"/>
      <w:lvlJc w:val="right"/>
      <w:pPr>
        <w:tabs>
          <w:tab w:val="num" w:pos="5040"/>
        </w:tabs>
        <w:ind w:left="5040" w:hanging="432"/>
      </w:pPr>
      <w:rPr>
        <w:rFonts w:hint="default"/>
      </w:rPr>
    </w:lvl>
  </w:abstractNum>
  <w:abstractNum w:abstractNumId="7" w15:restartNumberingAfterBreak="0">
    <w:nsid w:val="36D244A4"/>
    <w:multiLevelType w:val="multilevel"/>
    <w:tmpl w:val="12105990"/>
    <w:lvl w:ilvl="0">
      <w:start w:val="1"/>
      <w:numFmt w:val="decimal"/>
      <w:pStyle w:val="ByLaw01"/>
      <w:lvlText w:val="%1."/>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02"/>
      <w:lvlText w:val="%1.%2"/>
      <w:lvlJc w:val="left"/>
      <w:pPr>
        <w:tabs>
          <w:tab w:val="num" w:pos="864"/>
        </w:tabs>
        <w:ind w:left="1008"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yLaw03"/>
      <w:lvlText w:val="%1.%2.%3"/>
      <w:lvlJc w:val="left"/>
      <w:pPr>
        <w:ind w:left="2196" w:hanging="1296"/>
      </w:pPr>
      <w:rPr>
        <w:rFonts w:hint="default"/>
      </w:rPr>
    </w:lvl>
    <w:lvl w:ilvl="3">
      <w:start w:val="1"/>
      <w:numFmt w:val="decimal"/>
      <w:pStyle w:val="ByLaw04"/>
      <w:lvlText w:val="%1.%2.%3.%4"/>
      <w:lvlJc w:val="left"/>
      <w:pPr>
        <w:ind w:left="2808" w:hanging="648"/>
      </w:pPr>
      <w:rPr>
        <w:rFonts w:hint="default"/>
      </w:rPr>
    </w:lvl>
    <w:lvl w:ilvl="4">
      <w:start w:val="1"/>
      <w:numFmt w:val="decimal"/>
      <w:pStyle w:val="ByLaw05"/>
      <w:lvlText w:val="%1.%2.%3.%4.%5"/>
      <w:lvlJc w:val="left"/>
      <w:pPr>
        <w:ind w:left="232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B1037"/>
    <w:multiLevelType w:val="hybridMultilevel"/>
    <w:tmpl w:val="5C825FF4"/>
    <w:name w:val="MTBullet"/>
    <w:lvl w:ilvl="0" w:tplc="6A84CAD8">
      <w:start w:val="1"/>
      <w:numFmt w:val="bullet"/>
      <w:lvlText w:val=""/>
      <w:lvlJc w:val="left"/>
      <w:pPr>
        <w:tabs>
          <w:tab w:val="num" w:pos="1440"/>
        </w:tabs>
        <w:ind w:left="1440" w:hanging="72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393899"/>
    <w:multiLevelType w:val="hybridMultilevel"/>
    <w:tmpl w:val="EEDE72F6"/>
    <w:lvl w:ilvl="0" w:tplc="5A0AA21C">
      <w:start w:val="1"/>
      <w:numFmt w:val="decimal"/>
      <w:lvlText w:val="Table %1 - "/>
      <w:lvlJc w:val="left"/>
      <w:pPr>
        <w:ind w:left="720" w:hanging="360"/>
      </w:pPr>
      <w:rPr>
        <w:rFonts w:ascii="Tahoma" w:hAnsi="Tahoma"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C962EB"/>
    <w:multiLevelType w:val="multilevel"/>
    <w:tmpl w:val="30709A38"/>
    <w:lvl w:ilvl="0">
      <w:start w:val="1"/>
      <w:numFmt w:val="decimal"/>
      <w:isLgl/>
      <w:lvlText w:val="%1."/>
      <w:lvlJc w:val="left"/>
      <w:pPr>
        <w:tabs>
          <w:tab w:val="num" w:pos="576"/>
        </w:tabs>
        <w:ind w:left="576" w:hanging="576"/>
      </w:pPr>
      <w:rPr>
        <w:rFonts w:ascii="Verdana" w:hAnsi="Verdana"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127026"/>
    <w:multiLevelType w:val="hybridMultilevel"/>
    <w:tmpl w:val="BCCA4762"/>
    <w:lvl w:ilvl="0" w:tplc="0666C61E">
      <w:start w:val="1"/>
      <w:numFmt w:val="decimal"/>
      <w:pStyle w:val="Table"/>
      <w:lvlText w:val="Table %1 - "/>
      <w:lvlJc w:val="left"/>
      <w:pPr>
        <w:ind w:left="360" w:hanging="360"/>
      </w:pPr>
      <w:rPr>
        <w:rFonts w:ascii="Times New Roman" w:hAnsi="Times New Roman" w:hint="default"/>
        <w:b/>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8965E71"/>
    <w:multiLevelType w:val="multilevel"/>
    <w:tmpl w:val="FCF02D5A"/>
    <w:name w:val="ByLaw042322222222222222222222222222222222222222222"/>
    <w:lvl w:ilvl="0">
      <w:start w:val="1"/>
      <w:numFmt w:val="decimal"/>
      <w:lvlRestart w:val="0"/>
      <w:lvlText w:val="%1."/>
      <w:lvlJc w:val="left"/>
      <w:pPr>
        <w:tabs>
          <w:tab w:val="num" w:pos="720"/>
        </w:tabs>
        <w:ind w:left="720" w:hanging="720"/>
      </w:pPr>
      <w:rPr>
        <w:rFonts w:hint="default"/>
        <w:b/>
        <w:caps/>
        <w:smallCaps w:val="0"/>
      </w:rPr>
    </w:lvl>
    <w:lvl w:ilvl="1">
      <w:start w:val="1"/>
      <w:numFmt w:val="decimal"/>
      <w:lvlText w:val="%1.%2"/>
      <w:lvlJc w:val="left"/>
      <w:pPr>
        <w:tabs>
          <w:tab w:val="num" w:pos="720"/>
        </w:tabs>
        <w:ind w:left="720" w:hanging="720"/>
      </w:pPr>
      <w:rPr>
        <w:rFonts w:hint="default"/>
        <w:b w:val="0"/>
        <w:i w:val="0"/>
      </w:rPr>
    </w:lvl>
    <w:lvl w:ilvl="2">
      <w:start w:val="1"/>
      <w:numFmt w:val="decimal"/>
      <w:pStyle w:val="Heading8"/>
      <w:lvlText w:val="%1.%2.%3"/>
      <w:lvlJc w:val="left"/>
      <w:pPr>
        <w:tabs>
          <w:tab w:val="num" w:pos="1440"/>
        </w:tabs>
        <w:ind w:left="144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right"/>
      <w:pPr>
        <w:tabs>
          <w:tab w:val="num" w:pos="2160"/>
        </w:tabs>
        <w:ind w:left="2160" w:hanging="432"/>
      </w:pPr>
      <w:rPr>
        <w:rFonts w:hint="default"/>
      </w:rPr>
    </w:lvl>
    <w:lvl w:ilvl="5">
      <w:start w:val="1"/>
      <w:numFmt w:val="decimal"/>
      <w:lvlText w:val="%1.%2.%3.%4.%5.%6"/>
      <w:lvlJc w:val="right"/>
      <w:pPr>
        <w:tabs>
          <w:tab w:val="num" w:pos="2880"/>
        </w:tabs>
        <w:ind w:left="2880" w:hanging="432"/>
      </w:pPr>
      <w:rPr>
        <w:rFonts w:hint="default"/>
      </w:rPr>
    </w:lvl>
    <w:lvl w:ilvl="6">
      <w:start w:val="1"/>
      <w:numFmt w:val="decimal"/>
      <w:lvlText w:val="%1.%2.%3.%4.%5.%6.%7"/>
      <w:lvlJc w:val="right"/>
      <w:pPr>
        <w:tabs>
          <w:tab w:val="num" w:pos="3600"/>
        </w:tabs>
        <w:ind w:left="3600" w:hanging="432"/>
      </w:pPr>
      <w:rPr>
        <w:rFonts w:hint="default"/>
      </w:rPr>
    </w:lvl>
    <w:lvl w:ilvl="7">
      <w:start w:val="1"/>
      <w:numFmt w:val="decimal"/>
      <w:lvlText w:val="%1.%2.%3.%4.%5.%6.%7.%8"/>
      <w:lvlJc w:val="right"/>
      <w:pPr>
        <w:tabs>
          <w:tab w:val="num" w:pos="4320"/>
        </w:tabs>
        <w:ind w:left="4320" w:hanging="432"/>
      </w:pPr>
      <w:rPr>
        <w:rFonts w:hint="default"/>
      </w:rPr>
    </w:lvl>
    <w:lvl w:ilvl="8">
      <w:start w:val="1"/>
      <w:numFmt w:val="decimal"/>
      <w:lvlText w:val="%1.%2.%3.%4.%5.%6.%7.%8.%9"/>
      <w:lvlJc w:val="right"/>
      <w:pPr>
        <w:tabs>
          <w:tab w:val="num" w:pos="5040"/>
        </w:tabs>
        <w:ind w:left="5040" w:hanging="432"/>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8"/>
  </w:num>
  <w:num w:numId="11">
    <w:abstractNumId w:val="5"/>
  </w:num>
  <w:num w:numId="12">
    <w:abstractNumId w:val="7"/>
  </w:num>
  <w:num w:numId="13">
    <w:abstractNumId w:val="7"/>
  </w:num>
  <w:num w:numId="14">
    <w:abstractNumId w:val="7"/>
  </w:num>
  <w:num w:numId="15">
    <w:abstractNumId w:val="7"/>
  </w:num>
  <w:num w:numId="16">
    <w:abstractNumId w:val="7"/>
  </w:num>
  <w:num w:numId="17">
    <w:abstractNumId w:val="10"/>
  </w:num>
  <w:num w:numId="18">
    <w:abstractNumId w:val="4"/>
  </w:num>
  <w:num w:numId="19">
    <w:abstractNumId w:val="7"/>
  </w:num>
  <w:num w:numId="20">
    <w:abstractNumId w:val="7"/>
  </w:num>
  <w:num w:numId="21">
    <w:abstractNumId w:val="7"/>
  </w:num>
  <w:num w:numId="22">
    <w:abstractNumId w:val="12"/>
  </w:num>
  <w:num w:numId="23">
    <w:abstractNumId w:val="6"/>
  </w:num>
  <w:num w:numId="24">
    <w:abstractNumId w:val="7"/>
  </w:num>
  <w:num w:numId="25">
    <w:abstractNumId w:val="3"/>
  </w:num>
  <w:num w:numId="26">
    <w:abstractNumId w:val="9"/>
  </w:num>
  <w:num w:numId="27">
    <w:abstractNumId w:val="11"/>
  </w:num>
  <w:num w:numId="28">
    <w:abstractNumId w:val="3"/>
  </w:num>
  <w:num w:numId="29">
    <w:abstractNumId w:val="11"/>
  </w:num>
  <w:num w:numId="30">
    <w:abstractNumId w:val="1"/>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E3"/>
    <w:rsid w:val="00074D88"/>
    <w:rsid w:val="000E25E3"/>
    <w:rsid w:val="00102BB5"/>
    <w:rsid w:val="001A6D5D"/>
    <w:rsid w:val="00224A09"/>
    <w:rsid w:val="0026712B"/>
    <w:rsid w:val="00351845"/>
    <w:rsid w:val="0036117B"/>
    <w:rsid w:val="00385BDD"/>
    <w:rsid w:val="003C0C43"/>
    <w:rsid w:val="003F0845"/>
    <w:rsid w:val="00424075"/>
    <w:rsid w:val="00425E8E"/>
    <w:rsid w:val="00540963"/>
    <w:rsid w:val="00594986"/>
    <w:rsid w:val="00655A41"/>
    <w:rsid w:val="006E4B90"/>
    <w:rsid w:val="0074111C"/>
    <w:rsid w:val="007837A3"/>
    <w:rsid w:val="00890136"/>
    <w:rsid w:val="00920A80"/>
    <w:rsid w:val="00930230"/>
    <w:rsid w:val="00A23AB2"/>
    <w:rsid w:val="00A45FEA"/>
    <w:rsid w:val="00AF5553"/>
    <w:rsid w:val="00B20B71"/>
    <w:rsid w:val="00B24DD9"/>
    <w:rsid w:val="00BB7079"/>
    <w:rsid w:val="00BF0606"/>
    <w:rsid w:val="00BF2043"/>
    <w:rsid w:val="00C24AD0"/>
    <w:rsid w:val="00D270F6"/>
    <w:rsid w:val="00E17D12"/>
    <w:rsid w:val="00E214A5"/>
    <w:rsid w:val="00EB1659"/>
    <w:rsid w:val="00EB6D98"/>
    <w:rsid w:val="00EE1A90"/>
    <w:rsid w:val="00F75754"/>
    <w:rsid w:val="00FC5A28"/>
    <w:rsid w:val="00FE5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D5C92-88DB-46FF-822E-717A24D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A3"/>
  </w:style>
  <w:style w:type="paragraph" w:styleId="Heading1">
    <w:name w:val="heading 1"/>
    <w:basedOn w:val="Normal"/>
    <w:link w:val="Heading1Char"/>
    <w:uiPriority w:val="9"/>
    <w:qFormat/>
    <w:rsid w:val="000E25E3"/>
    <w:pPr>
      <w:spacing w:before="100" w:beforeAutospacing="1" w:after="120" w:line="240" w:lineRule="atLeast"/>
      <w:outlineLvl w:val="0"/>
    </w:pPr>
    <w:rPr>
      <w:rFonts w:ascii="Georgia" w:eastAsia="Times New Roman" w:hAnsi="Georgia"/>
      <w:kern w:val="36"/>
      <w:sz w:val="60"/>
      <w:szCs w:val="60"/>
      <w:lang w:eastAsia="en-CA"/>
    </w:rPr>
  </w:style>
  <w:style w:type="paragraph" w:styleId="Heading4">
    <w:name w:val="heading 4"/>
    <w:basedOn w:val="Normal"/>
    <w:link w:val="Heading4Char"/>
    <w:uiPriority w:val="9"/>
    <w:qFormat/>
    <w:rsid w:val="000E25E3"/>
    <w:pPr>
      <w:spacing w:before="100" w:beforeAutospacing="1" w:after="150" w:line="240" w:lineRule="atLeast"/>
      <w:outlineLvl w:val="3"/>
    </w:pPr>
    <w:rPr>
      <w:rFonts w:ascii="Georgia" w:eastAsia="Times New Roman" w:hAnsi="Georgia"/>
      <w:color w:val="111111"/>
      <w:sz w:val="23"/>
      <w:szCs w:val="23"/>
      <w:lang w:eastAsia="en-CA"/>
    </w:rPr>
  </w:style>
  <w:style w:type="paragraph" w:styleId="Heading7">
    <w:name w:val="heading 7"/>
    <w:basedOn w:val="Normal"/>
    <w:next w:val="BodyText"/>
    <w:link w:val="Heading7Char"/>
    <w:autoRedefine/>
    <w:qFormat/>
    <w:rsid w:val="00540963"/>
    <w:pPr>
      <w:keepNext/>
      <w:keepLines/>
      <w:numPr>
        <w:ilvl w:val="1"/>
        <w:numId w:val="23"/>
      </w:numPr>
      <w:tabs>
        <w:tab w:val="right" w:pos="10080"/>
      </w:tabs>
      <w:spacing w:before="120"/>
      <w:jc w:val="both"/>
      <w:outlineLvl w:val="6"/>
    </w:pPr>
    <w:rPr>
      <w:rFonts w:ascii="Arial" w:eastAsia="Times New Roman" w:hAnsi="Arial"/>
      <w:color w:val="000000"/>
      <w:szCs w:val="24"/>
      <w:u w:val="single"/>
    </w:rPr>
  </w:style>
  <w:style w:type="paragraph" w:styleId="Heading8">
    <w:name w:val="heading 8"/>
    <w:basedOn w:val="Normal"/>
    <w:next w:val="Normal"/>
    <w:link w:val="Heading8Char"/>
    <w:autoRedefine/>
    <w:qFormat/>
    <w:rsid w:val="00540963"/>
    <w:pPr>
      <w:numPr>
        <w:ilvl w:val="2"/>
        <w:numId w:val="22"/>
      </w:numPr>
      <w:tabs>
        <w:tab w:val="right" w:pos="10080"/>
      </w:tabs>
      <w:spacing w:before="60"/>
      <w:jc w:val="both"/>
      <w:outlineLvl w:val="7"/>
    </w:pPr>
    <w:rPr>
      <w:rFonts w:ascii="Arial" w:eastAsia="Times New Roman" w:hAnsi="Arial"/>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EB1659"/>
    <w:pPr>
      <w:tabs>
        <w:tab w:val="left" w:pos="288"/>
      </w:tabs>
      <w:spacing w:before="120" w:line="480" w:lineRule="auto"/>
      <w:ind w:left="288" w:hanging="288"/>
      <w:jc w:val="both"/>
    </w:pPr>
    <w:rPr>
      <w:rFonts w:ascii="Tahoma" w:hAnsi="Tahoma"/>
    </w:rPr>
  </w:style>
  <w:style w:type="character" w:customStyle="1" w:styleId="FootnoteTextChar">
    <w:name w:val="Footnote Text Char"/>
    <w:basedOn w:val="DefaultParagraphFont"/>
    <w:link w:val="FootnoteText"/>
    <w:uiPriority w:val="99"/>
    <w:rsid w:val="00EB1659"/>
    <w:rPr>
      <w:rFonts w:ascii="Tahoma" w:hAnsi="Tahoma"/>
      <w:lang w:eastAsia="en-US"/>
    </w:rPr>
  </w:style>
  <w:style w:type="paragraph" w:styleId="EndnoteText">
    <w:name w:val="endnote text"/>
    <w:basedOn w:val="Normal"/>
    <w:link w:val="EndnoteTextChar"/>
    <w:uiPriority w:val="99"/>
    <w:semiHidden/>
    <w:unhideWhenUsed/>
    <w:rsid w:val="00351845"/>
    <w:pPr>
      <w:tabs>
        <w:tab w:val="left" w:pos="360"/>
      </w:tabs>
      <w:spacing w:before="120" w:after="120"/>
      <w:ind w:left="360" w:hanging="360"/>
      <w:jc w:val="both"/>
    </w:pPr>
    <w:rPr>
      <w:rFonts w:ascii="Trebuchet MS" w:hAnsi="Trebuchet MS"/>
    </w:rPr>
  </w:style>
  <w:style w:type="character" w:customStyle="1" w:styleId="EndnoteTextChar">
    <w:name w:val="Endnote Text Char"/>
    <w:basedOn w:val="DefaultParagraphFont"/>
    <w:link w:val="EndnoteText"/>
    <w:uiPriority w:val="99"/>
    <w:semiHidden/>
    <w:rsid w:val="00351845"/>
    <w:rPr>
      <w:rFonts w:ascii="Trebuchet MS" w:hAnsi="Trebuchet MS"/>
      <w:lang w:val="en-US" w:eastAsia="en-US"/>
    </w:rPr>
  </w:style>
  <w:style w:type="paragraph" w:customStyle="1" w:styleId="EndNote">
    <w:name w:val="EndNote"/>
    <w:basedOn w:val="EndnoteText"/>
    <w:link w:val="EndNoteChar"/>
    <w:autoRedefine/>
    <w:qFormat/>
    <w:rsid w:val="00D270F6"/>
    <w:rPr>
      <w:rFonts w:ascii="Garamond" w:eastAsia="Calibri" w:hAnsi="Garamond"/>
      <w:lang w:eastAsia="en-CA"/>
    </w:rPr>
  </w:style>
  <w:style w:type="character" w:customStyle="1" w:styleId="EndNoteChar">
    <w:name w:val="EndNote Char"/>
    <w:basedOn w:val="EndnoteTextChar"/>
    <w:link w:val="EndNote"/>
    <w:rsid w:val="00D270F6"/>
    <w:rPr>
      <w:rFonts w:ascii="Garamond" w:eastAsia="Calibri" w:hAnsi="Garamond" w:cs="Times New Roman"/>
      <w:sz w:val="20"/>
      <w:szCs w:val="20"/>
      <w:lang w:val="en-US" w:eastAsia="en-CA"/>
    </w:rPr>
  </w:style>
  <w:style w:type="paragraph" w:customStyle="1" w:styleId="Motion">
    <w:name w:val="Motion"/>
    <w:basedOn w:val="Normal"/>
    <w:link w:val="MotionChar"/>
    <w:qFormat/>
    <w:rsid w:val="00930230"/>
    <w:pPr>
      <w:overflowPunct w:val="0"/>
      <w:autoSpaceDE w:val="0"/>
      <w:autoSpaceDN w:val="0"/>
      <w:adjustRightInd w:val="0"/>
      <w:spacing w:after="120"/>
      <w:ind w:left="450"/>
      <w:textAlignment w:val="baseline"/>
    </w:pPr>
    <w:rPr>
      <w:rFonts w:ascii="Helvetica" w:eastAsia="Times New Roman" w:hAnsi="Helvetica" w:cs="Helvetica"/>
      <w:b/>
      <w:smallCaps/>
      <w:u w:val="single"/>
    </w:rPr>
  </w:style>
  <w:style w:type="character" w:customStyle="1" w:styleId="MotionChar">
    <w:name w:val="Motion Char"/>
    <w:basedOn w:val="DefaultParagraphFont"/>
    <w:link w:val="Motion"/>
    <w:rsid w:val="00930230"/>
    <w:rPr>
      <w:rFonts w:ascii="Helvetica" w:eastAsia="Times New Roman" w:hAnsi="Helvetica" w:cs="Helvetica"/>
      <w:b/>
      <w:smallCaps/>
      <w:sz w:val="20"/>
      <w:szCs w:val="20"/>
      <w:u w:val="single"/>
      <w:lang w:val="en-US"/>
    </w:rPr>
  </w:style>
  <w:style w:type="paragraph" w:customStyle="1" w:styleId="Body">
    <w:name w:val="Body"/>
    <w:basedOn w:val="Normal"/>
    <w:qFormat/>
    <w:rsid w:val="003F0845"/>
    <w:pPr>
      <w:overflowPunct w:val="0"/>
      <w:autoSpaceDE w:val="0"/>
      <w:autoSpaceDN w:val="0"/>
      <w:adjustRightInd w:val="0"/>
      <w:spacing w:before="120" w:after="120"/>
      <w:jc w:val="both"/>
      <w:textAlignment w:val="baseline"/>
    </w:pPr>
    <w:rPr>
      <w:rFonts w:ascii="Helvetica" w:eastAsia="Times New Roman" w:hAnsi="Helvetica"/>
    </w:rPr>
  </w:style>
  <w:style w:type="paragraph" w:styleId="Header">
    <w:name w:val="header"/>
    <w:next w:val="Normal"/>
    <w:link w:val="HeaderChar"/>
    <w:uiPriority w:val="99"/>
    <w:semiHidden/>
    <w:unhideWhenUsed/>
    <w:rsid w:val="00A23AB2"/>
    <w:pPr>
      <w:tabs>
        <w:tab w:val="center" w:pos="4680"/>
        <w:tab w:val="right" w:pos="9360"/>
      </w:tabs>
    </w:pPr>
    <w:rPr>
      <w:lang w:val="en-US"/>
    </w:rPr>
  </w:style>
  <w:style w:type="character" w:customStyle="1" w:styleId="HeaderChar">
    <w:name w:val="Header Char"/>
    <w:basedOn w:val="DefaultParagraphFont"/>
    <w:link w:val="Header"/>
    <w:uiPriority w:val="99"/>
    <w:semiHidden/>
    <w:rsid w:val="00A23AB2"/>
    <w:rPr>
      <w:lang w:val="en-US"/>
    </w:rPr>
  </w:style>
  <w:style w:type="paragraph" w:customStyle="1" w:styleId="ByLaw01">
    <w:name w:val="ByLaw01"/>
    <w:basedOn w:val="Normal"/>
    <w:qFormat/>
    <w:rsid w:val="00540963"/>
    <w:pPr>
      <w:numPr>
        <w:numId w:val="24"/>
      </w:numPr>
      <w:tabs>
        <w:tab w:val="right" w:pos="10080"/>
      </w:tabs>
      <w:spacing w:before="120"/>
      <w:jc w:val="both"/>
    </w:pPr>
    <w:rPr>
      <w:rFonts w:ascii="Helvetica" w:eastAsia="Times New Roman" w:hAnsi="Helvetica" w:cs="Helvetica"/>
      <w:lang w:bidi="en-US"/>
    </w:rPr>
  </w:style>
  <w:style w:type="paragraph" w:styleId="ListParagraph">
    <w:name w:val="List Paragraph"/>
    <w:basedOn w:val="Normal"/>
    <w:uiPriority w:val="34"/>
    <w:qFormat/>
    <w:rsid w:val="003F0845"/>
    <w:pPr>
      <w:ind w:left="720"/>
      <w:contextualSpacing/>
    </w:pPr>
  </w:style>
  <w:style w:type="paragraph" w:customStyle="1" w:styleId="ByLaw02">
    <w:name w:val="ByLaw02"/>
    <w:basedOn w:val="Normal"/>
    <w:qFormat/>
    <w:rsid w:val="00540963"/>
    <w:pPr>
      <w:numPr>
        <w:ilvl w:val="1"/>
        <w:numId w:val="24"/>
      </w:numPr>
      <w:tabs>
        <w:tab w:val="right" w:pos="10080"/>
      </w:tabs>
      <w:spacing w:before="120"/>
      <w:jc w:val="both"/>
    </w:pPr>
    <w:rPr>
      <w:rFonts w:ascii="Helvetica" w:eastAsia="Times New Roman" w:hAnsi="Helvetica" w:cs="Helvetica"/>
      <w:lang w:bidi="en-US"/>
    </w:rPr>
  </w:style>
  <w:style w:type="paragraph" w:customStyle="1" w:styleId="ByLaw03">
    <w:name w:val="ByLaw03"/>
    <w:basedOn w:val="Normal"/>
    <w:qFormat/>
    <w:rsid w:val="00540963"/>
    <w:pPr>
      <w:numPr>
        <w:ilvl w:val="2"/>
        <w:numId w:val="24"/>
      </w:numPr>
      <w:tabs>
        <w:tab w:val="right" w:pos="1152"/>
        <w:tab w:val="right" w:pos="10080"/>
      </w:tabs>
      <w:spacing w:before="120"/>
    </w:pPr>
    <w:rPr>
      <w:rFonts w:ascii="Helvetica" w:eastAsia="Times New Roman" w:hAnsi="Helvetica" w:cs="Helvetica"/>
      <w:lang w:val="en-US" w:bidi="en-US"/>
    </w:rPr>
  </w:style>
  <w:style w:type="paragraph" w:customStyle="1" w:styleId="ByLaw04">
    <w:name w:val="ByLaw04"/>
    <w:basedOn w:val="ListParagraph"/>
    <w:autoRedefine/>
    <w:qFormat/>
    <w:rsid w:val="00540963"/>
    <w:pPr>
      <w:numPr>
        <w:ilvl w:val="3"/>
        <w:numId w:val="24"/>
      </w:numPr>
      <w:tabs>
        <w:tab w:val="left" w:pos="2016"/>
        <w:tab w:val="right" w:pos="10080"/>
      </w:tabs>
      <w:spacing w:before="120"/>
      <w:contextualSpacing w:val="0"/>
    </w:pPr>
    <w:rPr>
      <w:rFonts w:ascii="Helvetica" w:eastAsia="Times New Roman" w:hAnsi="Helvetica" w:cs="Helvetica"/>
      <w:lang w:val="en-US" w:bidi="en-US"/>
    </w:rPr>
  </w:style>
  <w:style w:type="paragraph" w:customStyle="1" w:styleId="ByLaw05">
    <w:name w:val="ByLaw05"/>
    <w:basedOn w:val="ListParagraph"/>
    <w:qFormat/>
    <w:rsid w:val="00540963"/>
    <w:pPr>
      <w:numPr>
        <w:ilvl w:val="4"/>
        <w:numId w:val="24"/>
      </w:numPr>
      <w:tabs>
        <w:tab w:val="left" w:pos="2448"/>
        <w:tab w:val="right" w:pos="10080"/>
      </w:tabs>
      <w:spacing w:before="120"/>
      <w:contextualSpacing w:val="0"/>
    </w:pPr>
    <w:rPr>
      <w:rFonts w:ascii="Tahoma" w:eastAsia="Times New Roman" w:hAnsi="Tahoma" w:cs="Tahoma"/>
      <w:sz w:val="24"/>
      <w:szCs w:val="24"/>
      <w:lang w:val="en-US" w:bidi="en-US"/>
    </w:rPr>
  </w:style>
  <w:style w:type="paragraph" w:customStyle="1" w:styleId="Movers">
    <w:name w:val="Movers"/>
    <w:basedOn w:val="Normal"/>
    <w:qFormat/>
    <w:rsid w:val="003F0845"/>
    <w:pPr>
      <w:tabs>
        <w:tab w:val="right" w:pos="1872"/>
        <w:tab w:val="left" w:pos="2016"/>
        <w:tab w:val="right" w:pos="10080"/>
      </w:tabs>
      <w:overflowPunct w:val="0"/>
      <w:autoSpaceDE w:val="0"/>
      <w:autoSpaceDN w:val="0"/>
      <w:adjustRightInd w:val="0"/>
      <w:ind w:right="432"/>
      <w:jc w:val="both"/>
      <w:textAlignment w:val="baseline"/>
    </w:pPr>
    <w:rPr>
      <w:rFonts w:ascii="Helvetica" w:eastAsia="Times New Roman" w:hAnsi="Helvetica" w:cs="Helvetica"/>
    </w:rPr>
  </w:style>
  <w:style w:type="paragraph" w:styleId="Subtitle">
    <w:name w:val="Subtitle"/>
    <w:basedOn w:val="Normal"/>
    <w:next w:val="Normal"/>
    <w:link w:val="SubtitleChar"/>
    <w:uiPriority w:val="11"/>
    <w:qFormat/>
    <w:rsid w:val="003F0845"/>
    <w:pPr>
      <w:numPr>
        <w:ilvl w:val="1"/>
      </w:numPr>
      <w:tabs>
        <w:tab w:val="right" w:pos="10080"/>
      </w:tabs>
      <w:spacing w:before="120" w:after="240"/>
      <w:jc w:val="center"/>
    </w:pPr>
    <w:rPr>
      <w:rFonts w:ascii="Cambria" w:eastAsia="Times New Roman" w:hAnsi="Cambria"/>
      <w:b/>
      <w:iCs/>
      <w:smallCaps/>
      <w:color w:val="4F81BD"/>
      <w:spacing w:val="15"/>
      <w:sz w:val="28"/>
      <w:szCs w:val="28"/>
      <w:lang w:val="en-US" w:bidi="en-US"/>
      <w14:shadow w14:blurRad="50800" w14:dist="38100" w14:dir="2700000" w14:sx="100000" w14:sy="100000" w14:kx="0" w14:ky="0" w14:algn="tl">
        <w14:srgbClr w14:val="000000">
          <w14:alpha w14:val="60000"/>
        </w14:srgbClr>
      </w14:shadow>
    </w:rPr>
  </w:style>
  <w:style w:type="character" w:customStyle="1" w:styleId="SubtitleChar">
    <w:name w:val="Subtitle Char"/>
    <w:basedOn w:val="DefaultParagraphFont"/>
    <w:link w:val="Subtitle"/>
    <w:uiPriority w:val="11"/>
    <w:rsid w:val="003F0845"/>
    <w:rPr>
      <w:rFonts w:ascii="Cambria" w:eastAsia="Times New Roman" w:hAnsi="Cambria" w:cs="Times New Roman"/>
      <w:b/>
      <w:iCs/>
      <w:smallCaps/>
      <w:color w:val="4F81BD"/>
      <w:spacing w:val="15"/>
      <w:sz w:val="28"/>
      <w:szCs w:val="28"/>
      <w:lang w:val="en-US" w:bidi="en-US"/>
      <w14:shadow w14:blurRad="50800" w14:dist="38100" w14:dir="2700000" w14:sx="100000" w14:sy="100000" w14:kx="0" w14:ky="0" w14:algn="tl">
        <w14:srgbClr w14:val="000000">
          <w14:alpha w14:val="60000"/>
        </w14:srgbClr>
      </w14:shadow>
    </w:rPr>
  </w:style>
  <w:style w:type="paragraph" w:styleId="Title">
    <w:name w:val="Title"/>
    <w:basedOn w:val="Normal"/>
    <w:next w:val="Normal"/>
    <w:link w:val="TitleChar"/>
    <w:uiPriority w:val="10"/>
    <w:qFormat/>
    <w:rsid w:val="003F0845"/>
    <w:pPr>
      <w:pBdr>
        <w:bottom w:val="single" w:sz="8" w:space="4" w:color="4F81BD"/>
      </w:pBdr>
      <w:tabs>
        <w:tab w:val="right" w:pos="10080"/>
      </w:tabs>
      <w:spacing w:before="120" w:after="120"/>
      <w:contextualSpacing/>
      <w:jc w:val="center"/>
    </w:pPr>
    <w:rPr>
      <w:rFonts w:ascii="Cambria" w:eastAsia="Times New Roman" w:hAnsi="Cambria"/>
      <w:b/>
      <w:smallCaps/>
      <w:color w:val="4F81BD"/>
      <w:spacing w:val="5"/>
      <w:kern w:val="28"/>
      <w:sz w:val="52"/>
      <w:szCs w:val="52"/>
      <w:lang w:val="en-US"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10"/>
    <w:rsid w:val="003F0845"/>
    <w:rPr>
      <w:rFonts w:ascii="Cambria" w:eastAsia="Times New Roman" w:hAnsi="Cambria" w:cs="Times New Roman"/>
      <w:b/>
      <w:smallCaps/>
      <w:color w:val="4F81BD"/>
      <w:spacing w:val="5"/>
      <w:kern w:val="28"/>
      <w:sz w:val="52"/>
      <w:szCs w:val="52"/>
      <w:lang w:val="en-US" w:bidi="en-US"/>
      <w14:shadow w14:blurRad="50800" w14:dist="38100" w14:dir="2700000" w14:sx="100000" w14:sy="100000" w14:kx="0" w14:ky="0" w14:algn="tl">
        <w14:srgbClr w14:val="000000">
          <w14:alpha w14:val="60000"/>
        </w14:srgbClr>
      </w14:shadow>
    </w:rPr>
  </w:style>
  <w:style w:type="character" w:styleId="SubtleEmphasis">
    <w:name w:val="Subtle Emphasis"/>
    <w:uiPriority w:val="19"/>
    <w:qFormat/>
    <w:rsid w:val="003F0845"/>
    <w:rPr>
      <w:i/>
      <w:smallCaps/>
      <w:sz w:val="20"/>
      <w:szCs w:val="20"/>
    </w:rPr>
  </w:style>
  <w:style w:type="paragraph" w:customStyle="1" w:styleId="TOC-02">
    <w:name w:val="TOC-02"/>
    <w:basedOn w:val="TOC2"/>
    <w:autoRedefine/>
    <w:qFormat/>
    <w:rsid w:val="00540963"/>
    <w:pPr>
      <w:tabs>
        <w:tab w:val="left" w:pos="720"/>
        <w:tab w:val="right" w:leader="dot" w:pos="10080"/>
      </w:tabs>
      <w:overflowPunct w:val="0"/>
      <w:autoSpaceDE w:val="0"/>
      <w:autoSpaceDN w:val="0"/>
      <w:adjustRightInd w:val="0"/>
      <w:spacing w:before="120" w:after="0"/>
      <w:ind w:left="720" w:right="432" w:hanging="540"/>
      <w:jc w:val="both"/>
      <w:textAlignment w:val="baseline"/>
    </w:pPr>
    <w:rPr>
      <w:rFonts w:ascii="Helvetica" w:eastAsia="Times New Roman" w:hAnsi="Helvetica"/>
      <w:noProof/>
      <w:color w:val="000000"/>
    </w:rPr>
  </w:style>
  <w:style w:type="paragraph" w:styleId="TOC2">
    <w:name w:val="toc 2"/>
    <w:basedOn w:val="Normal"/>
    <w:next w:val="Normal"/>
    <w:autoRedefine/>
    <w:uiPriority w:val="39"/>
    <w:semiHidden/>
    <w:unhideWhenUsed/>
    <w:rsid w:val="00540963"/>
    <w:pPr>
      <w:spacing w:after="100"/>
      <w:ind w:left="220"/>
    </w:pPr>
  </w:style>
  <w:style w:type="paragraph" w:customStyle="1" w:styleId="TOC-01">
    <w:name w:val="TOC-01"/>
    <w:basedOn w:val="TOC1"/>
    <w:autoRedefine/>
    <w:qFormat/>
    <w:rsid w:val="00540963"/>
    <w:pPr>
      <w:keepNext/>
      <w:tabs>
        <w:tab w:val="right" w:leader="dot" w:pos="10080"/>
      </w:tabs>
      <w:overflowPunct w:val="0"/>
      <w:autoSpaceDE w:val="0"/>
      <w:autoSpaceDN w:val="0"/>
      <w:adjustRightInd w:val="0"/>
      <w:spacing w:before="120" w:after="0"/>
      <w:ind w:left="432" w:hanging="432"/>
      <w:jc w:val="both"/>
      <w:textAlignment w:val="baseline"/>
    </w:pPr>
    <w:rPr>
      <w:rFonts w:eastAsiaTheme="minorEastAsia"/>
      <w:noProof/>
      <w:lang w:eastAsia="en-CA"/>
    </w:rPr>
  </w:style>
  <w:style w:type="paragraph" w:styleId="TOC1">
    <w:name w:val="toc 1"/>
    <w:basedOn w:val="Normal"/>
    <w:next w:val="Normal"/>
    <w:autoRedefine/>
    <w:uiPriority w:val="39"/>
    <w:semiHidden/>
    <w:unhideWhenUsed/>
    <w:rsid w:val="00540963"/>
    <w:pPr>
      <w:spacing w:after="100"/>
    </w:pPr>
  </w:style>
  <w:style w:type="character" w:customStyle="1" w:styleId="Heading8Char">
    <w:name w:val="Heading 8 Char"/>
    <w:basedOn w:val="DefaultParagraphFont"/>
    <w:link w:val="Heading8"/>
    <w:rsid w:val="00540963"/>
    <w:rPr>
      <w:rFonts w:ascii="Arial" w:eastAsia="Times New Roman" w:hAnsi="Arial" w:cs="Times New Roman"/>
      <w:color w:val="000000"/>
      <w:sz w:val="20"/>
      <w:szCs w:val="24"/>
    </w:rPr>
  </w:style>
  <w:style w:type="character" w:customStyle="1" w:styleId="Heading7Char">
    <w:name w:val="Heading 7 Char"/>
    <w:basedOn w:val="DefaultParagraphFont"/>
    <w:link w:val="Heading7"/>
    <w:rsid w:val="00540963"/>
    <w:rPr>
      <w:rFonts w:ascii="Arial" w:eastAsia="Times New Roman" w:hAnsi="Arial" w:cs="Times New Roman"/>
      <w:color w:val="000000"/>
      <w:sz w:val="20"/>
      <w:szCs w:val="24"/>
      <w:u w:val="single"/>
    </w:rPr>
  </w:style>
  <w:style w:type="paragraph" w:styleId="BodyText">
    <w:name w:val="Body Text"/>
    <w:basedOn w:val="Normal"/>
    <w:link w:val="BodyTextChar"/>
    <w:uiPriority w:val="99"/>
    <w:semiHidden/>
    <w:unhideWhenUsed/>
    <w:rsid w:val="00540963"/>
    <w:pPr>
      <w:spacing w:after="120"/>
    </w:pPr>
  </w:style>
  <w:style w:type="character" w:customStyle="1" w:styleId="BodyTextChar">
    <w:name w:val="Body Text Char"/>
    <w:basedOn w:val="DefaultParagraphFont"/>
    <w:link w:val="BodyText"/>
    <w:uiPriority w:val="99"/>
    <w:semiHidden/>
    <w:rsid w:val="00540963"/>
  </w:style>
  <w:style w:type="paragraph" w:styleId="BodyText2">
    <w:name w:val="Body Text 2"/>
    <w:basedOn w:val="Normal"/>
    <w:link w:val="BodyText2Char"/>
    <w:autoRedefine/>
    <w:rsid w:val="00540963"/>
    <w:pPr>
      <w:overflowPunct w:val="0"/>
      <w:autoSpaceDE w:val="0"/>
      <w:autoSpaceDN w:val="0"/>
      <w:adjustRightInd w:val="0"/>
      <w:spacing w:before="120" w:after="120"/>
      <w:ind w:left="288" w:right="72" w:hanging="288"/>
      <w:jc w:val="both"/>
      <w:textAlignment w:val="baseline"/>
    </w:pPr>
    <w:rPr>
      <w:rFonts w:ascii="Helvetica" w:eastAsia="Times New Roman" w:hAnsi="Helvetica"/>
      <w:u w:val="single"/>
    </w:rPr>
  </w:style>
  <w:style w:type="character" w:customStyle="1" w:styleId="BodyText2Char">
    <w:name w:val="Body Text 2 Char"/>
    <w:basedOn w:val="DefaultParagraphFont"/>
    <w:link w:val="BodyText2"/>
    <w:rsid w:val="00540963"/>
    <w:rPr>
      <w:rFonts w:ascii="Helvetica" w:eastAsia="Times New Roman" w:hAnsi="Helvetica" w:cs="Times New Roman"/>
      <w:sz w:val="20"/>
      <w:szCs w:val="20"/>
      <w:u w:val="single"/>
    </w:rPr>
  </w:style>
  <w:style w:type="paragraph" w:customStyle="1" w:styleId="Figure">
    <w:name w:val="Figure"/>
    <w:basedOn w:val="Normal"/>
    <w:next w:val="Normal"/>
    <w:link w:val="FigureChar"/>
    <w:rsid w:val="00E17D12"/>
    <w:pPr>
      <w:keepNext/>
      <w:keepLines/>
      <w:numPr>
        <w:numId w:val="28"/>
      </w:numPr>
      <w:tabs>
        <w:tab w:val="left" w:pos="1296"/>
        <w:tab w:val="right" w:pos="9360"/>
      </w:tabs>
      <w:spacing w:before="120" w:after="120"/>
      <w:jc w:val="both"/>
    </w:pPr>
    <w:rPr>
      <w:rFonts w:ascii="Tahoma" w:eastAsia="Batang" w:hAnsi="Tahoma" w:cs="Arial"/>
      <w:b/>
      <w:color w:val="000000"/>
      <w:lang w:val="en-US" w:eastAsia="ko-KR" w:bidi="he-IL"/>
    </w:rPr>
  </w:style>
  <w:style w:type="paragraph" w:customStyle="1" w:styleId="Table">
    <w:name w:val="Table"/>
    <w:basedOn w:val="Normal"/>
    <w:next w:val="Normal"/>
    <w:rsid w:val="00920A80"/>
    <w:pPr>
      <w:numPr>
        <w:numId w:val="29"/>
      </w:numPr>
      <w:tabs>
        <w:tab w:val="left" w:pos="1296"/>
        <w:tab w:val="right" w:pos="9360"/>
      </w:tabs>
      <w:spacing w:before="240" w:after="120"/>
      <w:jc w:val="both"/>
    </w:pPr>
    <w:rPr>
      <w:rFonts w:eastAsia="Batang"/>
      <w:b/>
      <w:color w:val="000000"/>
      <w:sz w:val="22"/>
      <w:lang w:val="en-US"/>
    </w:rPr>
  </w:style>
  <w:style w:type="character" w:customStyle="1" w:styleId="FigureChar">
    <w:name w:val="Figure Char"/>
    <w:basedOn w:val="DefaultParagraphFont"/>
    <w:link w:val="Figure"/>
    <w:rsid w:val="00E17D12"/>
    <w:rPr>
      <w:rFonts w:ascii="Tahoma" w:eastAsia="Batang" w:hAnsi="Tahoma" w:cs="Arial"/>
      <w:b/>
      <w:color w:val="000000"/>
      <w:lang w:val="en-US" w:eastAsia="ko-KR" w:bidi="he-IL"/>
    </w:rPr>
  </w:style>
  <w:style w:type="character" w:customStyle="1" w:styleId="Heading1Char">
    <w:name w:val="Heading 1 Char"/>
    <w:basedOn w:val="DefaultParagraphFont"/>
    <w:link w:val="Heading1"/>
    <w:uiPriority w:val="9"/>
    <w:rsid w:val="000E25E3"/>
    <w:rPr>
      <w:rFonts w:ascii="Georgia" w:eastAsia="Times New Roman" w:hAnsi="Georgia"/>
      <w:kern w:val="36"/>
      <w:sz w:val="60"/>
      <w:szCs w:val="60"/>
      <w:lang w:eastAsia="en-CA"/>
    </w:rPr>
  </w:style>
  <w:style w:type="character" w:customStyle="1" w:styleId="Heading4Char">
    <w:name w:val="Heading 4 Char"/>
    <w:basedOn w:val="DefaultParagraphFont"/>
    <w:link w:val="Heading4"/>
    <w:uiPriority w:val="9"/>
    <w:rsid w:val="000E25E3"/>
    <w:rPr>
      <w:rFonts w:ascii="Georgia" w:eastAsia="Times New Roman" w:hAnsi="Georgia"/>
      <w:color w:val="111111"/>
      <w:sz w:val="23"/>
      <w:szCs w:val="23"/>
      <w:lang w:eastAsia="en-CA"/>
    </w:rPr>
  </w:style>
  <w:style w:type="character" w:styleId="Hyperlink">
    <w:name w:val="Hyperlink"/>
    <w:basedOn w:val="DefaultParagraphFont"/>
    <w:uiPriority w:val="99"/>
    <w:semiHidden/>
    <w:unhideWhenUsed/>
    <w:rsid w:val="000E25E3"/>
    <w:rPr>
      <w:strike w:val="0"/>
      <w:dstrike w:val="0"/>
      <w:color w:val="3366CD"/>
      <w:u w:val="none"/>
      <w:effect w:val="none"/>
    </w:rPr>
  </w:style>
  <w:style w:type="paragraph" w:styleId="NormalWeb">
    <w:name w:val="Normal (Web)"/>
    <w:basedOn w:val="Normal"/>
    <w:uiPriority w:val="99"/>
    <w:semiHidden/>
    <w:unhideWhenUsed/>
    <w:rsid w:val="000E25E3"/>
    <w:pPr>
      <w:spacing w:before="100" w:beforeAutospacing="1" w:after="199" w:line="320" w:lineRule="atLeast"/>
    </w:pPr>
    <w:rPr>
      <w:rFonts w:eastAsia="Times New Roman"/>
      <w:sz w:val="24"/>
      <w:szCs w:val="24"/>
      <w:lang w:eastAsia="en-CA"/>
    </w:rPr>
  </w:style>
  <w:style w:type="paragraph" w:customStyle="1" w:styleId="npauthormeta">
    <w:name w:val="npauthormeta"/>
    <w:basedOn w:val="Normal"/>
    <w:rsid w:val="000E25E3"/>
    <w:pPr>
      <w:spacing w:before="100" w:beforeAutospacing="1" w:after="199" w:line="320" w:lineRule="atLeast"/>
    </w:pPr>
    <w:rPr>
      <w:rFonts w:eastAsia="Times New Roman"/>
      <w:sz w:val="18"/>
      <w:szCs w:val="18"/>
      <w:lang w:eastAsia="en-CA"/>
    </w:rPr>
  </w:style>
  <w:style w:type="character" w:customStyle="1" w:styleId="npauthor2">
    <w:name w:val="npauthor2"/>
    <w:basedOn w:val="DefaultParagraphFont"/>
    <w:rsid w:val="000E25E3"/>
  </w:style>
  <w:style w:type="character" w:customStyle="1" w:styleId="npdateline3">
    <w:name w:val="npdateline3"/>
    <w:basedOn w:val="DefaultParagraphFont"/>
    <w:rsid w:val="000E25E3"/>
    <w:rPr>
      <w:color w:val="666666"/>
    </w:rPr>
  </w:style>
  <w:style w:type="character" w:customStyle="1" w:styleId="npauthorlinks">
    <w:name w:val="npauthorlinks"/>
    <w:basedOn w:val="DefaultParagraphFont"/>
    <w:rsid w:val="000E25E3"/>
  </w:style>
  <w:style w:type="character" w:customStyle="1" w:styleId="npphotocredit2">
    <w:name w:val="npphotocredit2"/>
    <w:basedOn w:val="DefaultParagraphFont"/>
    <w:rsid w:val="000E25E3"/>
  </w:style>
  <w:style w:type="character" w:customStyle="1" w:styleId="npphotocaption2">
    <w:name w:val="npphotocaption2"/>
    <w:basedOn w:val="DefaultParagraphFont"/>
    <w:rsid w:val="000E25E3"/>
  </w:style>
  <w:style w:type="paragraph" w:customStyle="1" w:styleId="xmsonospacing">
    <w:name w:val="x_msonospacing"/>
    <w:basedOn w:val="Normal"/>
    <w:rsid w:val="000E25E3"/>
    <w:pPr>
      <w:spacing w:before="100" w:beforeAutospacing="1" w:after="199" w:line="320" w:lineRule="atLeast"/>
    </w:pPr>
    <w:rPr>
      <w:rFonts w:eastAsia="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2085">
      <w:bodyDiv w:val="1"/>
      <w:marLeft w:val="0"/>
      <w:marRight w:val="0"/>
      <w:marTop w:val="0"/>
      <w:marBottom w:val="0"/>
      <w:divBdr>
        <w:top w:val="none" w:sz="0" w:space="0" w:color="auto"/>
        <w:left w:val="none" w:sz="0" w:space="0" w:color="auto"/>
        <w:bottom w:val="none" w:sz="0" w:space="0" w:color="auto"/>
        <w:right w:val="none" w:sz="0" w:space="0" w:color="auto"/>
      </w:divBdr>
      <w:divsChild>
        <w:div w:id="1221356385">
          <w:marLeft w:val="0"/>
          <w:marRight w:val="0"/>
          <w:marTop w:val="0"/>
          <w:marBottom w:val="0"/>
          <w:divBdr>
            <w:top w:val="none" w:sz="0" w:space="0" w:color="auto"/>
            <w:left w:val="none" w:sz="0" w:space="0" w:color="auto"/>
            <w:bottom w:val="none" w:sz="0" w:space="0" w:color="auto"/>
            <w:right w:val="none" w:sz="0" w:space="0" w:color="auto"/>
          </w:divBdr>
          <w:divsChild>
            <w:div w:id="2088191370">
              <w:marLeft w:val="0"/>
              <w:marRight w:val="0"/>
              <w:marTop w:val="0"/>
              <w:marBottom w:val="300"/>
              <w:divBdr>
                <w:top w:val="none" w:sz="0" w:space="0" w:color="auto"/>
                <w:left w:val="none" w:sz="0" w:space="0" w:color="auto"/>
                <w:bottom w:val="none" w:sz="0" w:space="0" w:color="auto"/>
                <w:right w:val="none" w:sz="0" w:space="0" w:color="auto"/>
              </w:divBdr>
              <w:divsChild>
                <w:div w:id="144207529">
                  <w:marLeft w:val="0"/>
                  <w:marRight w:val="0"/>
                  <w:marTop w:val="0"/>
                  <w:marBottom w:val="0"/>
                  <w:divBdr>
                    <w:top w:val="none" w:sz="0" w:space="0" w:color="auto"/>
                    <w:left w:val="none" w:sz="0" w:space="0" w:color="auto"/>
                    <w:bottom w:val="none" w:sz="0" w:space="0" w:color="auto"/>
                    <w:right w:val="none" w:sz="0" w:space="0" w:color="auto"/>
                  </w:divBdr>
                  <w:divsChild>
                    <w:div w:id="436171981">
                      <w:marLeft w:val="0"/>
                      <w:marRight w:val="0"/>
                      <w:marTop w:val="0"/>
                      <w:marBottom w:val="225"/>
                      <w:divBdr>
                        <w:top w:val="none" w:sz="0" w:space="0" w:color="auto"/>
                        <w:left w:val="none" w:sz="0" w:space="0" w:color="auto"/>
                        <w:bottom w:val="none" w:sz="0" w:space="0" w:color="auto"/>
                        <w:right w:val="none" w:sz="0" w:space="0" w:color="auto"/>
                      </w:divBdr>
                      <w:divsChild>
                        <w:div w:id="942345199">
                          <w:marLeft w:val="0"/>
                          <w:marRight w:val="0"/>
                          <w:marTop w:val="0"/>
                          <w:marBottom w:val="225"/>
                          <w:divBdr>
                            <w:top w:val="none" w:sz="0" w:space="0" w:color="auto"/>
                            <w:left w:val="none" w:sz="0" w:space="0" w:color="auto"/>
                            <w:bottom w:val="none" w:sz="0" w:space="0" w:color="auto"/>
                            <w:right w:val="none" w:sz="0" w:space="0" w:color="auto"/>
                          </w:divBdr>
                          <w:divsChild>
                            <w:div w:id="712771214">
                              <w:marLeft w:val="0"/>
                              <w:marRight w:val="0"/>
                              <w:marTop w:val="0"/>
                              <w:marBottom w:val="0"/>
                              <w:divBdr>
                                <w:top w:val="none" w:sz="0" w:space="0" w:color="auto"/>
                                <w:left w:val="none" w:sz="0" w:space="0" w:color="auto"/>
                                <w:bottom w:val="none" w:sz="0" w:space="0" w:color="auto"/>
                                <w:right w:val="none" w:sz="0" w:space="0" w:color="auto"/>
                              </w:divBdr>
                              <w:divsChild>
                                <w:div w:id="1443450830">
                                  <w:marLeft w:val="0"/>
                                  <w:marRight w:val="0"/>
                                  <w:marTop w:val="0"/>
                                  <w:marBottom w:val="0"/>
                                  <w:divBdr>
                                    <w:top w:val="none" w:sz="0" w:space="0" w:color="auto"/>
                                    <w:left w:val="none" w:sz="0" w:space="0" w:color="auto"/>
                                    <w:bottom w:val="none" w:sz="0" w:space="0" w:color="auto"/>
                                    <w:right w:val="none" w:sz="0" w:space="0" w:color="auto"/>
                                  </w:divBdr>
                                  <w:divsChild>
                                    <w:div w:id="14272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837">
                              <w:marLeft w:val="0"/>
                              <w:marRight w:val="0"/>
                              <w:marTop w:val="0"/>
                              <w:marBottom w:val="0"/>
                              <w:divBdr>
                                <w:top w:val="single" w:sz="6" w:space="8" w:color="888888"/>
                                <w:left w:val="single" w:sz="6" w:space="0" w:color="888888"/>
                                <w:bottom w:val="single" w:sz="6" w:space="8" w:color="888888"/>
                                <w:right w:val="single" w:sz="6" w:space="0" w:color="888888"/>
                              </w:divBdr>
                              <w:divsChild>
                                <w:div w:id="233786879">
                                  <w:marLeft w:val="120"/>
                                  <w:marRight w:val="45"/>
                                  <w:marTop w:val="30"/>
                                  <w:marBottom w:val="45"/>
                                  <w:divBdr>
                                    <w:top w:val="none" w:sz="0" w:space="0" w:color="auto"/>
                                    <w:left w:val="none" w:sz="0" w:space="0" w:color="auto"/>
                                    <w:bottom w:val="none" w:sz="0" w:space="0" w:color="auto"/>
                                    <w:right w:val="none" w:sz="0" w:space="0" w:color="auto"/>
                                  </w:divBdr>
                                </w:div>
                                <w:div w:id="1028795395">
                                  <w:marLeft w:val="120"/>
                                  <w:marRight w:val="45"/>
                                  <w:marTop w:val="30"/>
                                  <w:marBottom w:val="45"/>
                                  <w:divBdr>
                                    <w:top w:val="none" w:sz="0" w:space="0" w:color="auto"/>
                                    <w:left w:val="none" w:sz="0" w:space="0" w:color="auto"/>
                                    <w:bottom w:val="none" w:sz="0" w:space="0" w:color="auto"/>
                                    <w:right w:val="none" w:sz="0" w:space="0" w:color="auto"/>
                                  </w:divBdr>
                                </w:div>
                                <w:div w:id="80950028">
                                  <w:marLeft w:val="120"/>
                                  <w:marRight w:val="45"/>
                                  <w:marTop w:val="30"/>
                                  <w:marBottom w:val="45"/>
                                  <w:divBdr>
                                    <w:top w:val="none" w:sz="0" w:space="0" w:color="auto"/>
                                    <w:left w:val="none" w:sz="0" w:space="0" w:color="auto"/>
                                    <w:bottom w:val="none" w:sz="0" w:space="0" w:color="auto"/>
                                    <w:right w:val="none" w:sz="0" w:space="0" w:color="auto"/>
                                  </w:divBdr>
                                </w:div>
                              </w:divsChild>
                            </w:div>
                          </w:divsChild>
                        </w:div>
                        <w:div w:id="1725912795">
                          <w:marLeft w:val="0"/>
                          <w:marRight w:val="0"/>
                          <w:marTop w:val="0"/>
                          <w:marBottom w:val="0"/>
                          <w:divBdr>
                            <w:top w:val="none" w:sz="0" w:space="0" w:color="auto"/>
                            <w:left w:val="none" w:sz="0" w:space="0" w:color="auto"/>
                            <w:bottom w:val="none" w:sz="0" w:space="0" w:color="auto"/>
                            <w:right w:val="none" w:sz="0" w:space="0" w:color="auto"/>
                          </w:divBdr>
                          <w:divsChild>
                            <w:div w:id="1167207513">
                              <w:marLeft w:val="0"/>
                              <w:marRight w:val="0"/>
                              <w:marTop w:val="0"/>
                              <w:marBottom w:val="0"/>
                              <w:divBdr>
                                <w:top w:val="none" w:sz="0" w:space="0" w:color="auto"/>
                                <w:left w:val="none" w:sz="0" w:space="0" w:color="auto"/>
                                <w:bottom w:val="none" w:sz="0" w:space="0" w:color="auto"/>
                                <w:right w:val="none" w:sz="0" w:space="0" w:color="auto"/>
                              </w:divBdr>
                              <w:divsChild>
                                <w:div w:id="14167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986">
                          <w:marLeft w:val="0"/>
                          <w:marRight w:val="0"/>
                          <w:marTop w:val="0"/>
                          <w:marBottom w:val="225"/>
                          <w:divBdr>
                            <w:top w:val="none" w:sz="0" w:space="0" w:color="auto"/>
                            <w:left w:val="none" w:sz="0" w:space="0" w:color="auto"/>
                            <w:bottom w:val="none" w:sz="0" w:space="0" w:color="auto"/>
                            <w:right w:val="none" w:sz="0" w:space="0" w:color="auto"/>
                          </w:divBdr>
                        </w:div>
                        <w:div w:id="2080901842">
                          <w:marLeft w:val="0"/>
                          <w:marRight w:val="0"/>
                          <w:marTop w:val="0"/>
                          <w:marBottom w:val="225"/>
                          <w:divBdr>
                            <w:top w:val="none" w:sz="0" w:space="0" w:color="auto"/>
                            <w:left w:val="none" w:sz="0" w:space="0" w:color="auto"/>
                            <w:bottom w:val="none" w:sz="0" w:space="0" w:color="auto"/>
                            <w:right w:val="none" w:sz="0" w:space="0" w:color="auto"/>
                          </w:divBdr>
                          <w:divsChild>
                            <w:div w:id="1161775636">
                              <w:marLeft w:val="0"/>
                              <w:marRight w:val="0"/>
                              <w:marTop w:val="0"/>
                              <w:marBottom w:val="0"/>
                              <w:divBdr>
                                <w:top w:val="none" w:sz="0" w:space="0" w:color="auto"/>
                                <w:left w:val="none" w:sz="0" w:space="0" w:color="auto"/>
                                <w:bottom w:val="none" w:sz="0" w:space="0" w:color="auto"/>
                                <w:right w:val="none" w:sz="0" w:space="0" w:color="auto"/>
                              </w:divBdr>
                              <w:divsChild>
                                <w:div w:id="1048798113">
                                  <w:marLeft w:val="0"/>
                                  <w:marRight w:val="0"/>
                                  <w:marTop w:val="0"/>
                                  <w:marBottom w:val="225"/>
                                  <w:divBdr>
                                    <w:top w:val="none" w:sz="0" w:space="0" w:color="auto"/>
                                    <w:left w:val="none" w:sz="0" w:space="0" w:color="auto"/>
                                    <w:bottom w:val="none" w:sz="0" w:space="0" w:color="auto"/>
                                    <w:right w:val="none" w:sz="0" w:space="0" w:color="auto"/>
                                  </w:divBdr>
                                </w:div>
                                <w:div w:id="364016443">
                                  <w:marLeft w:val="0"/>
                                  <w:marRight w:val="225"/>
                                  <w:marTop w:val="0"/>
                                  <w:marBottom w:val="150"/>
                                  <w:divBdr>
                                    <w:top w:val="none" w:sz="0" w:space="0" w:color="auto"/>
                                    <w:left w:val="none" w:sz="0" w:space="0" w:color="auto"/>
                                    <w:bottom w:val="none" w:sz="0" w:space="0" w:color="auto"/>
                                    <w:right w:val="none" w:sz="0" w:space="0" w:color="auto"/>
                                  </w:divBdr>
                                  <w:divsChild>
                                    <w:div w:id="1492064318">
                                      <w:marLeft w:val="0"/>
                                      <w:marRight w:val="0"/>
                                      <w:marTop w:val="0"/>
                                      <w:marBottom w:val="0"/>
                                      <w:divBdr>
                                        <w:top w:val="none" w:sz="0" w:space="0" w:color="auto"/>
                                        <w:left w:val="none" w:sz="0" w:space="0" w:color="auto"/>
                                        <w:bottom w:val="none" w:sz="0" w:space="0" w:color="auto"/>
                                        <w:right w:val="none" w:sz="0" w:space="0" w:color="auto"/>
                                      </w:divBdr>
                                      <w:divsChild>
                                        <w:div w:id="1078750221">
                                          <w:marLeft w:val="0"/>
                                          <w:marRight w:val="0"/>
                                          <w:marTop w:val="0"/>
                                          <w:marBottom w:val="0"/>
                                          <w:divBdr>
                                            <w:top w:val="none" w:sz="0" w:space="0" w:color="auto"/>
                                            <w:left w:val="none" w:sz="0" w:space="0" w:color="auto"/>
                                            <w:bottom w:val="none" w:sz="0" w:space="0" w:color="auto"/>
                                            <w:right w:val="none" w:sz="0" w:space="0" w:color="auto"/>
                                          </w:divBdr>
                                          <w:divsChild>
                                            <w:div w:id="8412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31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news.nationalpost.com/author/desouza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news.nationalpost.com/author/desouzan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Graves</dc:creator>
  <cp:keywords/>
  <dc:description/>
  <cp:lastModifiedBy>David Graves</cp:lastModifiedBy>
  <cp:revision>2</cp:revision>
  <dcterms:created xsi:type="dcterms:W3CDTF">2015-07-31T15:15:00Z</dcterms:created>
  <dcterms:modified xsi:type="dcterms:W3CDTF">2015-07-31T15:15:00Z</dcterms:modified>
</cp:coreProperties>
</file>